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AA028" w14:textId="77777777" w:rsidR="004630F4" w:rsidRDefault="004630F4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44BEE3FD" w14:textId="77777777" w:rsidR="004630F4" w:rsidRDefault="004630F4">
      <w:pPr>
        <w:rPr>
          <w:rFonts w:ascii="Times-Bold" w:hAnsi="Times-Bold"/>
          <w:b/>
          <w:snapToGrid w:val="0"/>
          <w:sz w:val="24"/>
        </w:rPr>
      </w:pPr>
    </w:p>
    <w:p w14:paraId="6A3D495C" w14:textId="77777777" w:rsidR="004630F4" w:rsidRDefault="004F60BA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539DBC3B" wp14:editId="654AFC4C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43034" w14:textId="77777777" w:rsidR="004630F4" w:rsidRDefault="004630F4">
      <w:pPr>
        <w:rPr>
          <w:rFonts w:ascii="Times-Bold" w:hAnsi="Times-Bold"/>
          <w:b/>
          <w:snapToGrid w:val="0"/>
          <w:sz w:val="24"/>
        </w:rPr>
      </w:pPr>
    </w:p>
    <w:p w14:paraId="092A164F" w14:textId="77777777" w:rsidR="004630F4" w:rsidRDefault="004630F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1: Copper Reactions</w:t>
      </w:r>
    </w:p>
    <w:p w14:paraId="2EA678E4" w14:textId="77777777" w:rsidR="004630F4" w:rsidRDefault="004630F4">
      <w:pPr>
        <w:pStyle w:val="BodyText"/>
      </w:pPr>
      <w:r>
        <w:t xml:space="preserve">Copper is a metal that is used in many materials, including pennies and wires. Copper is also a reactive metal that can change colors when oxidized. What solutions can oxidize copper? </w:t>
      </w:r>
    </w:p>
    <w:p w14:paraId="43789267" w14:textId="77777777" w:rsidR="004630F4" w:rsidRDefault="004630F4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03954F84" w14:textId="77777777" w:rsidR="004630F4" w:rsidRDefault="004630F4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1218231E" w14:textId="77777777" w:rsidR="004630F4" w:rsidRDefault="004630F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2B4303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Bacteria Miner</w:t>
      </w:r>
      <w:r w:rsidR="002B4303">
        <w:rPr>
          <w:rFonts w:ascii="Times-Roman" w:hAnsi="Times-Roman"/>
          <w:snapToGrid w:val="0"/>
          <w:sz w:val="24"/>
        </w:rPr>
        <w:t>”</w:t>
      </w:r>
      <w:r>
        <w:rPr>
          <w:rFonts w:ascii="Times-Roman" w:hAnsi="Times-Roman"/>
          <w:snapToGrid w:val="0"/>
          <w:sz w:val="24"/>
        </w:rPr>
        <w:t xml:space="preserve"> </w:t>
      </w:r>
      <w:r w:rsidR="002B4303">
        <w:rPr>
          <w:rFonts w:ascii="Times-Roman" w:hAnsi="Times-Roman"/>
          <w:snapToGrid w:val="0"/>
          <w:sz w:val="24"/>
        </w:rPr>
        <w:t>s</w:t>
      </w:r>
      <w:r>
        <w:rPr>
          <w:rFonts w:ascii="Times-Roman" w:hAnsi="Times-Roman"/>
          <w:snapToGrid w:val="0"/>
          <w:sz w:val="24"/>
        </w:rPr>
        <w:t>imulation by clicking on the “Sim” tab.</w:t>
      </w:r>
    </w:p>
    <w:p w14:paraId="4307F729" w14:textId="77777777" w:rsidR="004630F4" w:rsidRDefault="004630F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Click on the “Metal Test” button.</w:t>
      </w:r>
    </w:p>
    <w:p w14:paraId="23A1C1C1" w14:textId="77777777" w:rsidR="004630F4" w:rsidRDefault="004630F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Click and drag a small copper nugget above the 0.5 m ferric oxide (</w:t>
      </w:r>
      <w:r>
        <w:rPr>
          <w:rFonts w:ascii="Times-Bold" w:hAnsi="Times-Bold"/>
          <w:snapToGrid w:val="0"/>
          <w:sz w:val="24"/>
        </w:rPr>
        <w:t>Fe</w:t>
      </w:r>
      <w:r>
        <w:rPr>
          <w:rFonts w:ascii="Times-Bold" w:hAnsi="Times-Bold"/>
          <w:snapToGrid w:val="0"/>
          <w:sz w:val="24"/>
          <w:vertAlign w:val="subscript"/>
        </w:rPr>
        <w:t>2</w:t>
      </w:r>
      <w:r>
        <w:rPr>
          <w:rFonts w:ascii="Times-Bold" w:hAnsi="Times-Bold"/>
          <w:snapToGrid w:val="0"/>
          <w:sz w:val="24"/>
        </w:rPr>
        <w:t>O</w:t>
      </w:r>
      <w:r>
        <w:rPr>
          <w:rFonts w:ascii="Times-Bold" w:hAnsi="Times-Bold"/>
          <w:snapToGrid w:val="0"/>
          <w:sz w:val="24"/>
          <w:vertAlign w:val="subscript"/>
        </w:rPr>
        <w:t>3</w:t>
      </w:r>
      <w:r>
        <w:rPr>
          <w:rFonts w:ascii="Times-Roman" w:hAnsi="Times-Roman"/>
          <w:snapToGrid w:val="0"/>
          <w:sz w:val="24"/>
        </w:rPr>
        <w:t xml:space="preserve">) beaker. </w:t>
      </w:r>
    </w:p>
    <w:p w14:paraId="0F92C522" w14:textId="77777777" w:rsidR="004630F4" w:rsidRDefault="004630F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Click and drag a large copper nugget above the water (</w:t>
      </w:r>
      <w:r>
        <w:rPr>
          <w:rFonts w:ascii="Times-Bold" w:hAnsi="Times-Bold"/>
          <w:snapToGrid w:val="0"/>
          <w:sz w:val="24"/>
        </w:rPr>
        <w:t>H</w:t>
      </w:r>
      <w:r>
        <w:rPr>
          <w:rFonts w:ascii="Times-Bold" w:hAnsi="Times-Bold"/>
          <w:snapToGrid w:val="0"/>
          <w:sz w:val="24"/>
          <w:vertAlign w:val="subscript"/>
        </w:rPr>
        <w:t>2</w:t>
      </w:r>
      <w:r>
        <w:rPr>
          <w:rFonts w:ascii="Times-Bold" w:hAnsi="Times-Bold"/>
          <w:snapToGrid w:val="0"/>
          <w:sz w:val="24"/>
        </w:rPr>
        <w:t>O</w:t>
      </w:r>
      <w:r>
        <w:rPr>
          <w:rFonts w:ascii="Times-Roman" w:hAnsi="Times-Roman"/>
          <w:snapToGrid w:val="0"/>
          <w:sz w:val="24"/>
        </w:rPr>
        <w:t>) beaker.</w:t>
      </w:r>
    </w:p>
    <w:p w14:paraId="0CA16FCA" w14:textId="77777777" w:rsidR="004630F4" w:rsidRDefault="004630F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5. </w:t>
      </w:r>
      <w:r>
        <w:rPr>
          <w:rFonts w:ascii="Times-Roman" w:hAnsi="Times-Roman"/>
          <w:snapToGrid w:val="0"/>
          <w:sz w:val="24"/>
        </w:rPr>
        <w:tab/>
        <w:t xml:space="preserve">Click on the “Run” button. </w:t>
      </w:r>
    </w:p>
    <w:p w14:paraId="284A41F8" w14:textId="77777777" w:rsidR="004630F4" w:rsidRDefault="004630F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Record the color of the solution and the copper nugget in Table 1 below.</w:t>
      </w:r>
    </w:p>
    <w:p w14:paraId="43D199AA" w14:textId="77777777" w:rsidR="004630F4" w:rsidRDefault="004630F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7. </w:t>
      </w:r>
      <w:r>
        <w:rPr>
          <w:rFonts w:ascii="Times-Roman" w:hAnsi="Times-Roman"/>
          <w:snapToGrid w:val="0"/>
          <w:sz w:val="24"/>
        </w:rPr>
        <w:tab/>
        <w:t>Repeat steps 5</w:t>
      </w:r>
      <w:r w:rsidR="002B4303">
        <w:rPr>
          <w:snapToGrid w:val="0"/>
          <w:sz w:val="24"/>
        </w:rPr>
        <w:t>–</w:t>
      </w:r>
      <w:r>
        <w:rPr>
          <w:rFonts w:ascii="Times-Roman" w:hAnsi="Times-Roman"/>
          <w:snapToGrid w:val="0"/>
          <w:sz w:val="24"/>
        </w:rPr>
        <w:t>6 for each of the 7 days.</w:t>
      </w:r>
    </w:p>
    <w:p w14:paraId="5B00EF0A" w14:textId="77777777" w:rsidR="004630F4" w:rsidRDefault="004630F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Click on the “Reset” button.</w:t>
      </w:r>
    </w:p>
    <w:p w14:paraId="4DDF3C22" w14:textId="77777777" w:rsidR="004630F4" w:rsidRDefault="004630F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>Repeat steps 3</w:t>
      </w:r>
      <w:r w:rsidR="002B4303">
        <w:rPr>
          <w:snapToGrid w:val="0"/>
          <w:sz w:val="24"/>
        </w:rPr>
        <w:t>–</w:t>
      </w:r>
      <w:r>
        <w:rPr>
          <w:rFonts w:ascii="Times-Roman" w:hAnsi="Times-Roman"/>
          <w:snapToGrid w:val="0"/>
          <w:sz w:val="24"/>
        </w:rPr>
        <w:t>4 except with a large copper nugget above the 0.5 m ferric oxide beaker (</w:t>
      </w:r>
      <w:r>
        <w:rPr>
          <w:rFonts w:ascii="Times-Bold" w:hAnsi="Times-Bold"/>
          <w:snapToGrid w:val="0"/>
          <w:sz w:val="24"/>
        </w:rPr>
        <w:t>Fe</w:t>
      </w:r>
      <w:r>
        <w:rPr>
          <w:rFonts w:ascii="Times-Bold" w:hAnsi="Times-Bold"/>
          <w:snapToGrid w:val="0"/>
          <w:sz w:val="24"/>
          <w:vertAlign w:val="subscript"/>
        </w:rPr>
        <w:t>2</w:t>
      </w:r>
      <w:r>
        <w:rPr>
          <w:rFonts w:ascii="Times-Bold" w:hAnsi="Times-Bold"/>
          <w:snapToGrid w:val="0"/>
          <w:sz w:val="24"/>
        </w:rPr>
        <w:t>O</w:t>
      </w:r>
      <w:r>
        <w:rPr>
          <w:rFonts w:ascii="Times-Bold" w:hAnsi="Times-Bold"/>
          <w:snapToGrid w:val="0"/>
          <w:sz w:val="24"/>
          <w:vertAlign w:val="subscript"/>
        </w:rPr>
        <w:t>3</w:t>
      </w:r>
      <w:r>
        <w:rPr>
          <w:rFonts w:ascii="Times-Roman" w:hAnsi="Times-Roman"/>
          <w:snapToGrid w:val="0"/>
          <w:sz w:val="24"/>
        </w:rPr>
        <w:t>) and a small copper nugget above the water beaker (</w:t>
      </w:r>
      <w:r>
        <w:rPr>
          <w:rFonts w:ascii="Times-Bold" w:hAnsi="Times-Bold"/>
          <w:snapToGrid w:val="0"/>
          <w:sz w:val="24"/>
        </w:rPr>
        <w:t>H</w:t>
      </w:r>
      <w:r>
        <w:rPr>
          <w:rFonts w:ascii="Times-Bold" w:hAnsi="Times-Bold"/>
          <w:snapToGrid w:val="0"/>
          <w:sz w:val="24"/>
          <w:vertAlign w:val="subscript"/>
        </w:rPr>
        <w:t>2</w:t>
      </w:r>
      <w:r>
        <w:rPr>
          <w:rFonts w:ascii="Times-Bold" w:hAnsi="Times-Bold"/>
          <w:snapToGrid w:val="0"/>
          <w:sz w:val="24"/>
        </w:rPr>
        <w:t>O</w:t>
      </w:r>
      <w:r>
        <w:rPr>
          <w:rFonts w:ascii="Times-Roman" w:hAnsi="Times-Roman"/>
          <w:snapToGrid w:val="0"/>
          <w:sz w:val="24"/>
        </w:rPr>
        <w:t>).</w:t>
      </w:r>
    </w:p>
    <w:p w14:paraId="0812B49A" w14:textId="77777777" w:rsidR="004630F4" w:rsidRDefault="004630F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>Repeat steps 5</w:t>
      </w:r>
      <w:r w:rsidR="002B4303">
        <w:rPr>
          <w:snapToGrid w:val="0"/>
          <w:sz w:val="24"/>
        </w:rPr>
        <w:t>–</w:t>
      </w:r>
      <w:r>
        <w:rPr>
          <w:rFonts w:ascii="Times-Roman" w:hAnsi="Times-Roman"/>
          <w:snapToGrid w:val="0"/>
          <w:sz w:val="24"/>
        </w:rPr>
        <w:t>7 and record in Table 2 below.</w:t>
      </w:r>
    </w:p>
    <w:p w14:paraId="50A74007" w14:textId="77777777" w:rsidR="004630F4" w:rsidRDefault="004630F4">
      <w:pPr>
        <w:rPr>
          <w:rFonts w:ascii="Times-Bold" w:hAnsi="Times-Bold"/>
          <w:b/>
          <w:snapToGrid w:val="0"/>
          <w:sz w:val="24"/>
        </w:rPr>
      </w:pPr>
    </w:p>
    <w:p w14:paraId="3B501C58" w14:textId="77777777" w:rsidR="004630F4" w:rsidRDefault="004630F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Table 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4410"/>
        <w:gridCol w:w="4464"/>
      </w:tblGrid>
      <w:tr w:rsidR="004630F4" w14:paraId="01445744" w14:textId="777777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0B5C209B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Day</w:t>
            </w:r>
          </w:p>
        </w:tc>
        <w:tc>
          <w:tcPr>
            <w:tcW w:w="4410" w:type="dxa"/>
          </w:tcPr>
          <w:p w14:paraId="685B9C78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Small Copper Nugget: 0.5 m Fe</w:t>
            </w:r>
            <w:r>
              <w:rPr>
                <w:rFonts w:ascii="Times-Bold" w:hAnsi="Times-Bold"/>
                <w:b/>
                <w:snapToGrid w:val="0"/>
                <w:sz w:val="24"/>
                <w:vertAlign w:val="subscript"/>
              </w:rPr>
              <w:t>2</w:t>
            </w:r>
            <w:r>
              <w:rPr>
                <w:rFonts w:ascii="Times-Bold" w:hAnsi="Times-Bold"/>
                <w:b/>
                <w:snapToGrid w:val="0"/>
                <w:sz w:val="24"/>
              </w:rPr>
              <w:t>O</w:t>
            </w:r>
            <w:r>
              <w:rPr>
                <w:rFonts w:ascii="Times-Bold" w:hAnsi="Times-Bold"/>
                <w:b/>
                <w:snapToGrid w:val="0"/>
                <w:sz w:val="24"/>
                <w:vertAlign w:val="subscript"/>
              </w:rPr>
              <w:t>3</w:t>
            </w:r>
          </w:p>
        </w:tc>
        <w:tc>
          <w:tcPr>
            <w:tcW w:w="4464" w:type="dxa"/>
          </w:tcPr>
          <w:p w14:paraId="1D8E9059" w14:textId="77777777" w:rsidR="004630F4" w:rsidRDefault="002B430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Large Copper Nugget</w:t>
            </w:r>
            <w:r w:rsidR="004630F4">
              <w:rPr>
                <w:rFonts w:ascii="Times-Bold" w:hAnsi="Times-Bold"/>
                <w:b/>
                <w:snapToGrid w:val="0"/>
                <w:sz w:val="24"/>
              </w:rPr>
              <w:t>: H</w:t>
            </w:r>
            <w:r w:rsidR="004630F4">
              <w:rPr>
                <w:rFonts w:ascii="Times-Bold" w:hAnsi="Times-Bold"/>
                <w:b/>
                <w:snapToGrid w:val="0"/>
                <w:sz w:val="24"/>
                <w:vertAlign w:val="subscript"/>
              </w:rPr>
              <w:t>2</w:t>
            </w:r>
            <w:r w:rsidR="004630F4">
              <w:rPr>
                <w:rFonts w:ascii="Times-Bold" w:hAnsi="Times-Bold"/>
                <w:b/>
                <w:snapToGrid w:val="0"/>
                <w:sz w:val="24"/>
              </w:rPr>
              <w:t>O</w:t>
            </w:r>
          </w:p>
        </w:tc>
      </w:tr>
      <w:tr w:rsidR="004630F4" w14:paraId="52FF1B5C" w14:textId="777777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35D47045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4410" w:type="dxa"/>
          </w:tcPr>
          <w:p w14:paraId="31E3D31F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</w:tcPr>
          <w:p w14:paraId="0C271937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630F4" w14:paraId="388C5F2B" w14:textId="777777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1FC98419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4410" w:type="dxa"/>
          </w:tcPr>
          <w:p w14:paraId="10DD673C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</w:tcPr>
          <w:p w14:paraId="18CE2C76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630F4" w14:paraId="44CBFD9A" w14:textId="777777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7C2BC637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4410" w:type="dxa"/>
          </w:tcPr>
          <w:p w14:paraId="366024C4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</w:tcPr>
          <w:p w14:paraId="216F458D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630F4" w14:paraId="6E82398B" w14:textId="777777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60CCCC71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4410" w:type="dxa"/>
          </w:tcPr>
          <w:p w14:paraId="2BCC008A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</w:tcPr>
          <w:p w14:paraId="4C3D80C7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630F4" w14:paraId="0E590566" w14:textId="777777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14E66EE1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4410" w:type="dxa"/>
          </w:tcPr>
          <w:p w14:paraId="67385812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</w:tcPr>
          <w:p w14:paraId="77979C6D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630F4" w14:paraId="404CF3FA" w14:textId="777777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0830E104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6</w:t>
            </w:r>
          </w:p>
        </w:tc>
        <w:tc>
          <w:tcPr>
            <w:tcW w:w="4410" w:type="dxa"/>
          </w:tcPr>
          <w:p w14:paraId="56350A74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</w:tcPr>
          <w:p w14:paraId="4BDEE03A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630F4" w14:paraId="5D49A191" w14:textId="777777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63388EAB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7</w:t>
            </w:r>
          </w:p>
        </w:tc>
        <w:tc>
          <w:tcPr>
            <w:tcW w:w="4410" w:type="dxa"/>
          </w:tcPr>
          <w:p w14:paraId="0BC60F97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</w:tcPr>
          <w:p w14:paraId="4850C2AF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6CC82A63" w14:textId="77777777" w:rsidR="004630F4" w:rsidRDefault="004630F4">
      <w:pPr>
        <w:rPr>
          <w:rFonts w:ascii="Times-Bold" w:hAnsi="Times-Bold"/>
          <w:b/>
          <w:snapToGrid w:val="0"/>
          <w:sz w:val="24"/>
        </w:rPr>
      </w:pPr>
    </w:p>
    <w:p w14:paraId="560F1BB0" w14:textId="77777777" w:rsidR="004630F4" w:rsidRDefault="004630F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Table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4410"/>
        <w:gridCol w:w="4464"/>
      </w:tblGrid>
      <w:tr w:rsidR="004630F4" w14:paraId="5660818D" w14:textId="777777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1CA6155E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Day</w:t>
            </w:r>
          </w:p>
        </w:tc>
        <w:tc>
          <w:tcPr>
            <w:tcW w:w="4410" w:type="dxa"/>
          </w:tcPr>
          <w:p w14:paraId="2A8E763D" w14:textId="77777777" w:rsidR="004630F4" w:rsidRDefault="002B430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Large Copper Nugget</w:t>
            </w:r>
            <w:r w:rsidR="004630F4">
              <w:rPr>
                <w:rFonts w:ascii="Times-Bold" w:hAnsi="Times-Bold"/>
                <w:b/>
                <w:snapToGrid w:val="0"/>
                <w:sz w:val="24"/>
              </w:rPr>
              <w:t>: 0.5 m Fe</w:t>
            </w:r>
            <w:r w:rsidR="004630F4">
              <w:rPr>
                <w:rFonts w:ascii="Times-Bold" w:hAnsi="Times-Bold"/>
                <w:b/>
                <w:snapToGrid w:val="0"/>
                <w:sz w:val="24"/>
                <w:vertAlign w:val="subscript"/>
              </w:rPr>
              <w:t>2</w:t>
            </w:r>
            <w:r w:rsidR="004630F4">
              <w:rPr>
                <w:rFonts w:ascii="Times-Bold" w:hAnsi="Times-Bold"/>
                <w:b/>
                <w:snapToGrid w:val="0"/>
                <w:sz w:val="24"/>
              </w:rPr>
              <w:t>O</w:t>
            </w:r>
            <w:r w:rsidR="004630F4">
              <w:rPr>
                <w:rFonts w:ascii="Times-Bold" w:hAnsi="Times-Bold"/>
                <w:b/>
                <w:snapToGrid w:val="0"/>
                <w:sz w:val="24"/>
                <w:vertAlign w:val="subscript"/>
              </w:rPr>
              <w:t>3</w:t>
            </w:r>
          </w:p>
        </w:tc>
        <w:tc>
          <w:tcPr>
            <w:tcW w:w="4464" w:type="dxa"/>
          </w:tcPr>
          <w:p w14:paraId="365AD9C1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Small Copper Nugget: H</w:t>
            </w:r>
            <w:r>
              <w:rPr>
                <w:rFonts w:ascii="Times-Bold" w:hAnsi="Times-Bold"/>
                <w:b/>
                <w:snapToGrid w:val="0"/>
                <w:sz w:val="24"/>
                <w:vertAlign w:val="subscript"/>
              </w:rPr>
              <w:t>2</w:t>
            </w:r>
            <w:r>
              <w:rPr>
                <w:rFonts w:ascii="Times-Bold" w:hAnsi="Times-Bold"/>
                <w:b/>
                <w:snapToGrid w:val="0"/>
                <w:sz w:val="24"/>
              </w:rPr>
              <w:t>O</w:t>
            </w:r>
          </w:p>
        </w:tc>
      </w:tr>
      <w:tr w:rsidR="004630F4" w14:paraId="750DC9CF" w14:textId="777777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4F56E027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4410" w:type="dxa"/>
          </w:tcPr>
          <w:p w14:paraId="52E22184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</w:tcPr>
          <w:p w14:paraId="482CADA1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630F4" w14:paraId="59A0344E" w14:textId="777777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2D03FF9D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4410" w:type="dxa"/>
          </w:tcPr>
          <w:p w14:paraId="0D71F5CB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</w:tcPr>
          <w:p w14:paraId="67EF125C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630F4" w14:paraId="3F412BF4" w14:textId="777777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720368DA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4410" w:type="dxa"/>
          </w:tcPr>
          <w:p w14:paraId="07DA6F35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</w:tcPr>
          <w:p w14:paraId="61E8E90B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630F4" w14:paraId="05C56778" w14:textId="777777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42400B21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4410" w:type="dxa"/>
          </w:tcPr>
          <w:p w14:paraId="2DF7C283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</w:tcPr>
          <w:p w14:paraId="14EDE70C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630F4" w14:paraId="6FF6D14E" w14:textId="777777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011F0B3D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4410" w:type="dxa"/>
          </w:tcPr>
          <w:p w14:paraId="1EFECFD2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</w:tcPr>
          <w:p w14:paraId="307768A8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630F4" w14:paraId="0646C1F6" w14:textId="777777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6AC87E7A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6</w:t>
            </w:r>
          </w:p>
        </w:tc>
        <w:tc>
          <w:tcPr>
            <w:tcW w:w="4410" w:type="dxa"/>
          </w:tcPr>
          <w:p w14:paraId="28A90E86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</w:tcPr>
          <w:p w14:paraId="789EFC6C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630F4" w14:paraId="22BF36B8" w14:textId="77777777">
        <w:tblPrEx>
          <w:tblCellMar>
            <w:top w:w="0" w:type="dxa"/>
            <w:bottom w:w="0" w:type="dxa"/>
          </w:tblCellMar>
        </w:tblPrEx>
        <w:tc>
          <w:tcPr>
            <w:tcW w:w="1278" w:type="dxa"/>
          </w:tcPr>
          <w:p w14:paraId="638B9E42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7</w:t>
            </w:r>
          </w:p>
        </w:tc>
        <w:tc>
          <w:tcPr>
            <w:tcW w:w="4410" w:type="dxa"/>
          </w:tcPr>
          <w:p w14:paraId="7E432409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4464" w:type="dxa"/>
          </w:tcPr>
          <w:p w14:paraId="70CA7A35" w14:textId="77777777" w:rsidR="004630F4" w:rsidRDefault="004630F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1CA3073D" w14:textId="77777777" w:rsidR="004630F4" w:rsidRDefault="004630F4">
      <w:pPr>
        <w:rPr>
          <w:rFonts w:ascii="Times-Bold" w:hAnsi="Times-Bold"/>
          <w:b/>
          <w:snapToGrid w:val="0"/>
          <w:sz w:val="24"/>
        </w:rPr>
      </w:pPr>
    </w:p>
    <w:p w14:paraId="35597332" w14:textId="77777777" w:rsidR="004630F4" w:rsidRDefault="004630F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3A51C4E" w14:textId="77777777" w:rsidR="004630F4" w:rsidRDefault="004630F4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What happened to the ferric oxide beaker and the water beaker by the 7</w:t>
      </w:r>
      <w:r>
        <w:rPr>
          <w:rFonts w:ascii="Times-Roman" w:hAnsi="Times-Roman"/>
          <w:snapToGrid w:val="0"/>
          <w:sz w:val="24"/>
          <w:vertAlign w:val="superscript"/>
        </w:rPr>
        <w:t>th</w:t>
      </w:r>
      <w:r>
        <w:rPr>
          <w:rFonts w:ascii="Times-Roman" w:hAnsi="Times-Roman"/>
          <w:snapToGrid w:val="0"/>
          <w:sz w:val="24"/>
        </w:rPr>
        <w:t xml:space="preserve"> day?</w:t>
      </w:r>
    </w:p>
    <w:p w14:paraId="303BBFB1" w14:textId="77777777" w:rsidR="004630F4" w:rsidRDefault="004630F4">
      <w:pPr>
        <w:rPr>
          <w:rFonts w:ascii="Times-Roman" w:hAnsi="Times-Roman"/>
          <w:snapToGrid w:val="0"/>
          <w:sz w:val="24"/>
        </w:rPr>
      </w:pPr>
    </w:p>
    <w:p w14:paraId="7F35BD97" w14:textId="77777777" w:rsidR="004630F4" w:rsidRDefault="004630F4">
      <w:pPr>
        <w:rPr>
          <w:rFonts w:ascii="Times-Roman" w:hAnsi="Times-Roman"/>
          <w:snapToGrid w:val="0"/>
          <w:sz w:val="24"/>
        </w:rPr>
      </w:pPr>
    </w:p>
    <w:p w14:paraId="4BB75752" w14:textId="77777777" w:rsidR="004630F4" w:rsidRPr="002B4303" w:rsidRDefault="004630F4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Did the size of the copper nugget affect the color of the solution?</w:t>
      </w:r>
    </w:p>
    <w:sectPr w:rsidR="004630F4" w:rsidRPr="002B430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F68EA"/>
    <w:multiLevelType w:val="hybridMultilevel"/>
    <w:tmpl w:val="B3B4762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C4"/>
    <w:rsid w:val="002B4303"/>
    <w:rsid w:val="00415CC4"/>
    <w:rsid w:val="004630F4"/>
    <w:rsid w:val="004F60BA"/>
    <w:rsid w:val="005C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8B641"/>
  <w15:chartTrackingRefBased/>
  <w15:docId w15:val="{101959FE-8542-B140-8F9C-1146E70C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1409</CharactersWithSpaces>
  <SharedDoc>false</SharedDoc>
  <HLinks>
    <vt:vector size="6" baseType="variant">
      <vt:variant>
        <vt:i4>7798828</vt:i4>
      </vt:variant>
      <vt:variant>
        <vt:i4>2130</vt:i4>
      </vt:variant>
      <vt:variant>
        <vt:i4>1025</vt:i4>
      </vt:variant>
      <vt:variant>
        <vt:i4>1</vt:i4>
      </vt:variant>
      <vt:variant>
        <vt:lpwstr>bacteria-miner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2020-12-15T16:39:00Z</dcterms:created>
  <dcterms:modified xsi:type="dcterms:W3CDTF">2020-12-15T16:39:00Z</dcterms:modified>
</cp:coreProperties>
</file>